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792" w:rsidRDefault="009D2792" w:rsidP="00625DCA">
      <w:bookmarkStart w:id="0" w:name="_GoBack"/>
      <w:bookmarkEnd w:id="0"/>
    </w:p>
    <w:p w:rsidR="009D2792" w:rsidRDefault="009D2792" w:rsidP="00625DCA"/>
    <w:p w:rsidR="009D2792" w:rsidRDefault="009D2792" w:rsidP="00625DCA"/>
    <w:p w:rsidR="009D2792" w:rsidRDefault="009D2792" w:rsidP="009D2792">
      <w:pPr>
        <w:pStyle w:val="Default"/>
        <w:rPr>
          <w:sz w:val="22"/>
          <w:szCs w:val="22"/>
        </w:rPr>
      </w:pPr>
    </w:p>
    <w:p w:rsidR="009D2792" w:rsidRDefault="009D2792" w:rsidP="009D2792">
      <w:pPr>
        <w:pStyle w:val="Default"/>
        <w:framePr w:w="1364" w:wrap="auto" w:vAnchor="page" w:hAnchor="page" w:x="1441" w:y="3228"/>
        <w:rPr>
          <w:sz w:val="22"/>
          <w:szCs w:val="22"/>
        </w:rPr>
      </w:pPr>
      <w:r>
        <w:rPr>
          <w:b/>
          <w:bCs/>
          <w:sz w:val="22"/>
          <w:szCs w:val="22"/>
        </w:rPr>
        <w:t>June 2</w:t>
      </w:r>
      <w:r w:rsidR="00413A53">
        <w:rPr>
          <w:b/>
          <w:bCs/>
          <w:sz w:val="22"/>
          <w:szCs w:val="22"/>
        </w:rPr>
        <w:t>6</w:t>
      </w:r>
      <w:r>
        <w:rPr>
          <w:b/>
          <w:bCs/>
          <w:sz w:val="22"/>
          <w:szCs w:val="22"/>
        </w:rPr>
        <w:t xml:space="preserve">, 2014 </w:t>
      </w:r>
    </w:p>
    <w:p w:rsidR="009D2792" w:rsidRDefault="009D2792" w:rsidP="009D2792">
      <w:pPr>
        <w:pStyle w:val="Default"/>
        <w:framePr w:w="2375" w:wrap="auto" w:vAnchor="page" w:hAnchor="page" w:x="1441" w:y="3712"/>
        <w:rPr>
          <w:sz w:val="22"/>
          <w:szCs w:val="22"/>
        </w:rPr>
      </w:pPr>
      <w:r>
        <w:rPr>
          <w:sz w:val="22"/>
          <w:szCs w:val="22"/>
        </w:rPr>
        <w:t>Project Labor Coordinator Persons Construction, Inc</w:t>
      </w:r>
    </w:p>
    <w:p w:rsidR="009D2792" w:rsidRDefault="009D2792" w:rsidP="009D2792">
      <w:pPr>
        <w:pStyle w:val="Default"/>
        <w:framePr w:w="2375" w:wrap="auto" w:vAnchor="page" w:hAnchor="page" w:x="1441" w:y="3712"/>
        <w:rPr>
          <w:sz w:val="22"/>
          <w:szCs w:val="22"/>
        </w:rPr>
      </w:pPr>
      <w:r>
        <w:rPr>
          <w:sz w:val="22"/>
          <w:szCs w:val="22"/>
        </w:rPr>
        <w:t>100 W. Walnut Street</w:t>
      </w:r>
    </w:p>
    <w:p w:rsidR="009D2792" w:rsidRDefault="009D2792" w:rsidP="009D2792">
      <w:pPr>
        <w:pStyle w:val="Default"/>
        <w:framePr w:w="2375" w:wrap="auto" w:vAnchor="page" w:hAnchor="page" w:x="1441" w:y="3712"/>
        <w:rPr>
          <w:sz w:val="22"/>
          <w:szCs w:val="22"/>
        </w:rPr>
      </w:pPr>
      <w:r>
        <w:rPr>
          <w:sz w:val="22"/>
          <w:szCs w:val="22"/>
        </w:rPr>
        <w:t>Pasadena, CA 91124</w:t>
      </w:r>
    </w:p>
    <w:p w:rsidR="009D2792" w:rsidRDefault="009D2792" w:rsidP="009D2792">
      <w:pPr>
        <w:pStyle w:val="Default"/>
        <w:framePr w:w="2375" w:wrap="auto" w:vAnchor="page" w:hAnchor="page" w:x="1441" w:y="3712"/>
        <w:rPr>
          <w:sz w:val="22"/>
          <w:szCs w:val="22"/>
        </w:rPr>
      </w:pPr>
    </w:p>
    <w:p w:rsidR="009D2792" w:rsidRDefault="009D2792" w:rsidP="009D2792">
      <w:pPr>
        <w:pStyle w:val="Default"/>
        <w:framePr w:w="755" w:wrap="auto" w:vAnchor="page" w:hAnchor="page" w:x="1441" w:y="4725"/>
        <w:rPr>
          <w:sz w:val="22"/>
          <w:szCs w:val="22"/>
        </w:rPr>
      </w:pPr>
    </w:p>
    <w:p w:rsidR="009D2792" w:rsidRDefault="009D2792" w:rsidP="009D2792">
      <w:pPr>
        <w:pStyle w:val="Default"/>
        <w:framePr w:w="2521" w:wrap="auto" w:vAnchor="page" w:hAnchor="page" w:x="1441" w:y="4977"/>
        <w:rPr>
          <w:sz w:val="22"/>
          <w:szCs w:val="22"/>
        </w:rPr>
      </w:pPr>
      <w:r>
        <w:rPr>
          <w:sz w:val="22"/>
          <w:szCs w:val="22"/>
        </w:rPr>
        <w:t xml:space="preserve">Fax: (626)440-2516 </w:t>
      </w:r>
    </w:p>
    <w:p w:rsidR="009D2792" w:rsidRDefault="009D2792" w:rsidP="009D2792">
      <w:pPr>
        <w:pStyle w:val="Default"/>
        <w:framePr w:w="3810" w:wrap="auto" w:vAnchor="page" w:hAnchor="page" w:x="1441" w:y="5229"/>
        <w:rPr>
          <w:sz w:val="22"/>
          <w:szCs w:val="22"/>
        </w:rPr>
      </w:pPr>
      <w:r>
        <w:rPr>
          <w:sz w:val="22"/>
          <w:szCs w:val="22"/>
        </w:rPr>
        <w:t xml:space="preserve">Email: jessica.jones@parsons.com </w:t>
      </w:r>
    </w:p>
    <w:p w:rsidR="009D2792" w:rsidRDefault="009D2792" w:rsidP="009D2792">
      <w:pPr>
        <w:pStyle w:val="Default"/>
        <w:framePr w:w="755" w:wrap="auto" w:vAnchor="page" w:hAnchor="page" w:x="1441" w:y="5484"/>
        <w:rPr>
          <w:sz w:val="22"/>
          <w:szCs w:val="22"/>
        </w:rPr>
      </w:pPr>
      <w:r>
        <w:rPr>
          <w:sz w:val="22"/>
          <w:szCs w:val="22"/>
        </w:rPr>
        <w:t xml:space="preserve"> </w:t>
      </w:r>
    </w:p>
    <w:p w:rsidR="009D2792" w:rsidRDefault="009D2792" w:rsidP="009D2792">
      <w:pPr>
        <w:pStyle w:val="Default"/>
        <w:framePr w:w="2212" w:wrap="auto" w:vAnchor="page" w:hAnchor="page" w:x="1441" w:y="5736"/>
        <w:rPr>
          <w:sz w:val="22"/>
          <w:szCs w:val="22"/>
        </w:rPr>
      </w:pPr>
      <w:r>
        <w:rPr>
          <w:sz w:val="22"/>
          <w:szCs w:val="22"/>
        </w:rPr>
        <w:t xml:space="preserve">Attention: Jessica Jones  </w:t>
      </w:r>
    </w:p>
    <w:p w:rsidR="009D2792" w:rsidRDefault="009D2792" w:rsidP="009D2792">
      <w:pPr>
        <w:pStyle w:val="Default"/>
        <w:framePr w:w="9341" w:wrap="auto" w:vAnchor="page" w:hAnchor="page" w:x="1441" w:y="6250"/>
        <w:rPr>
          <w:sz w:val="22"/>
          <w:szCs w:val="22"/>
        </w:rPr>
      </w:pPr>
      <w:r>
        <w:rPr>
          <w:b/>
          <w:bCs/>
          <w:sz w:val="22"/>
          <w:szCs w:val="22"/>
        </w:rPr>
        <w:t xml:space="preserve">Re: San Diego Unified School District Project Stabilization Agreement Construction and Major Rehabilitation Funded By Proposition S  </w:t>
      </w:r>
      <w:r>
        <w:rPr>
          <w:sz w:val="22"/>
          <w:szCs w:val="22"/>
        </w:rPr>
        <w:t xml:space="preserve"> </w:t>
      </w:r>
    </w:p>
    <w:p w:rsidR="009D2792" w:rsidRDefault="009D2792" w:rsidP="009D2792">
      <w:pPr>
        <w:pStyle w:val="Default"/>
        <w:framePr w:w="755" w:wrap="auto" w:vAnchor="page" w:hAnchor="page" w:x="1441" w:y="6748"/>
        <w:rPr>
          <w:sz w:val="22"/>
          <w:szCs w:val="22"/>
        </w:rPr>
      </w:pPr>
      <w:r>
        <w:rPr>
          <w:sz w:val="22"/>
          <w:szCs w:val="22"/>
        </w:rPr>
        <w:t xml:space="preserve"> </w:t>
      </w:r>
    </w:p>
    <w:p w:rsidR="009D2792" w:rsidRDefault="009D2792" w:rsidP="009D2792">
      <w:pPr>
        <w:pStyle w:val="Default"/>
        <w:framePr w:w="1554" w:wrap="auto" w:vAnchor="page" w:hAnchor="page" w:x="1441" w:y="7000"/>
        <w:rPr>
          <w:sz w:val="22"/>
          <w:szCs w:val="22"/>
        </w:rPr>
      </w:pPr>
      <w:r>
        <w:rPr>
          <w:sz w:val="22"/>
          <w:szCs w:val="22"/>
        </w:rPr>
        <w:t xml:space="preserve">Dear Madam: </w:t>
      </w:r>
    </w:p>
    <w:p w:rsidR="009D2792" w:rsidRDefault="009D2792" w:rsidP="009D2792">
      <w:pPr>
        <w:pStyle w:val="Default"/>
        <w:framePr w:w="755" w:wrap="auto" w:vAnchor="page" w:hAnchor="page" w:x="1441" w:y="7255"/>
        <w:rPr>
          <w:sz w:val="22"/>
          <w:szCs w:val="22"/>
        </w:rPr>
      </w:pPr>
      <w:r>
        <w:rPr>
          <w:sz w:val="22"/>
          <w:szCs w:val="22"/>
        </w:rPr>
        <w:t xml:space="preserve"> </w:t>
      </w:r>
    </w:p>
    <w:p w:rsidR="009D2792" w:rsidRDefault="009D2792" w:rsidP="009D2792">
      <w:pPr>
        <w:pStyle w:val="Default"/>
        <w:framePr w:w="9415" w:wrap="auto" w:vAnchor="page" w:hAnchor="page" w:x="1441" w:y="7747"/>
        <w:rPr>
          <w:sz w:val="22"/>
          <w:szCs w:val="22"/>
        </w:rPr>
      </w:pPr>
      <w:r>
        <w:rPr>
          <w:sz w:val="22"/>
          <w:szCs w:val="22"/>
        </w:rPr>
        <w:t xml:space="preserve">This is to confirm </w:t>
      </w:r>
      <w:r w:rsidR="00413A53" w:rsidRPr="00413A53">
        <w:rPr>
          <w:b/>
          <w:bCs/>
          <w:sz w:val="22"/>
          <w:szCs w:val="22"/>
        </w:rPr>
        <w:t xml:space="preserve">Eddington Rental </w:t>
      </w:r>
      <w:proofErr w:type="gramStart"/>
      <w:r w:rsidR="00413A53" w:rsidRPr="00413A53">
        <w:rPr>
          <w:b/>
          <w:bCs/>
          <w:sz w:val="22"/>
          <w:szCs w:val="22"/>
        </w:rPr>
        <w:t>Company</w:t>
      </w:r>
      <w:r>
        <w:rPr>
          <w:b/>
          <w:bCs/>
          <w:sz w:val="22"/>
          <w:szCs w:val="22"/>
        </w:rPr>
        <w:t xml:space="preserve"> </w:t>
      </w:r>
      <w:r>
        <w:rPr>
          <w:sz w:val="22"/>
          <w:szCs w:val="22"/>
        </w:rPr>
        <w:t xml:space="preserve"> agrees</w:t>
      </w:r>
      <w:proofErr w:type="gramEnd"/>
      <w:r>
        <w:rPr>
          <w:sz w:val="22"/>
          <w:szCs w:val="22"/>
        </w:rPr>
        <w:t xml:space="preserve"> to be a party to and bound by the San Diego Unified School District Project Stabilization Agreement - School Construction Major Rehabilitation Funded by Proposition S  effective June 2, 2014, as such Agreement, may from time to time be amended by the negotiating parties or interpreted pursuant to its terms.  Such obligation to be a party and bound by this Agreement shall extend to all work covered by the Agreement undertaken by this Company on the Project pursuant to SDUSD Contract No. 3466-3-1-8010 and Bell Middle School, and this Company shell require all of its subcontractors of whatever tier to be similarly bound for all work within the scope of the Agreement by signing and furnishing to you identical Letter of Assent prior to their commencement of work. </w:t>
      </w:r>
    </w:p>
    <w:p w:rsidR="009D2792" w:rsidRDefault="009D2792" w:rsidP="009D2792">
      <w:pPr>
        <w:pStyle w:val="Default"/>
        <w:framePr w:w="1695" w:wrap="auto" w:vAnchor="page" w:hAnchor="page" w:x="1441" w:y="11023"/>
        <w:rPr>
          <w:sz w:val="22"/>
          <w:szCs w:val="22"/>
        </w:rPr>
      </w:pPr>
      <w:r>
        <w:rPr>
          <w:sz w:val="22"/>
          <w:szCs w:val="22"/>
        </w:rPr>
        <w:t xml:space="preserve">Sincerely,  </w:t>
      </w:r>
    </w:p>
    <w:p w:rsidR="009D2792" w:rsidRDefault="009D2792" w:rsidP="009D2792">
      <w:pPr>
        <w:pStyle w:val="Default"/>
        <w:framePr w:w="1695" w:wrap="auto" w:vAnchor="page" w:hAnchor="page" w:x="1441" w:y="11023"/>
        <w:rPr>
          <w:sz w:val="22"/>
          <w:szCs w:val="22"/>
        </w:rPr>
      </w:pPr>
    </w:p>
    <w:p w:rsidR="009D2792" w:rsidRDefault="009D2792" w:rsidP="009D2792">
      <w:pPr>
        <w:pStyle w:val="Default"/>
        <w:framePr w:w="1695" w:wrap="auto" w:vAnchor="page" w:hAnchor="page" w:x="1441" w:y="11023"/>
        <w:rPr>
          <w:sz w:val="22"/>
          <w:szCs w:val="22"/>
        </w:rPr>
      </w:pPr>
    </w:p>
    <w:p w:rsidR="009D2792" w:rsidRDefault="009D2792" w:rsidP="009D2792">
      <w:pPr>
        <w:pStyle w:val="Default"/>
        <w:framePr w:w="1695" w:wrap="auto" w:vAnchor="page" w:hAnchor="page" w:x="1441" w:y="11023"/>
        <w:rPr>
          <w:sz w:val="22"/>
          <w:szCs w:val="22"/>
        </w:rPr>
      </w:pPr>
    </w:p>
    <w:p w:rsidR="009D2792" w:rsidRDefault="009D2792" w:rsidP="009D2792">
      <w:pPr>
        <w:pStyle w:val="Default"/>
        <w:framePr w:w="1695" w:wrap="auto" w:vAnchor="page" w:hAnchor="page" w:x="1441" w:y="11023"/>
        <w:rPr>
          <w:sz w:val="22"/>
          <w:szCs w:val="22"/>
        </w:rPr>
      </w:pPr>
    </w:p>
    <w:p w:rsidR="009D2792" w:rsidRDefault="009D2792" w:rsidP="009D2792">
      <w:pPr>
        <w:pStyle w:val="Default"/>
        <w:framePr w:w="1695" w:wrap="auto" w:vAnchor="page" w:hAnchor="page" w:x="1441" w:y="11023"/>
        <w:rPr>
          <w:sz w:val="22"/>
          <w:szCs w:val="22"/>
        </w:rPr>
      </w:pPr>
    </w:p>
    <w:p w:rsidR="009D2792" w:rsidRDefault="00413A53" w:rsidP="009D2792">
      <w:pPr>
        <w:pStyle w:val="Default"/>
        <w:framePr w:w="1695" w:wrap="auto" w:vAnchor="page" w:hAnchor="page" w:x="1441" w:y="11023"/>
        <w:rPr>
          <w:sz w:val="22"/>
          <w:szCs w:val="22"/>
        </w:rPr>
      </w:pPr>
      <w:r>
        <w:rPr>
          <w:sz w:val="22"/>
          <w:szCs w:val="22"/>
        </w:rPr>
        <w:t xml:space="preserve">Shawna Eddington </w:t>
      </w:r>
    </w:p>
    <w:p w:rsidR="009D2792" w:rsidRDefault="009D2792" w:rsidP="009D2792">
      <w:pPr>
        <w:pStyle w:val="Default"/>
        <w:framePr w:w="1695" w:wrap="auto" w:vAnchor="page" w:hAnchor="page" w:x="1441" w:y="11023"/>
        <w:rPr>
          <w:sz w:val="22"/>
          <w:szCs w:val="22"/>
        </w:rPr>
      </w:pPr>
    </w:p>
    <w:p w:rsidR="009D2792" w:rsidRDefault="009D2792" w:rsidP="009D2792">
      <w:pPr>
        <w:pStyle w:val="Default"/>
        <w:framePr w:w="1695" w:wrap="auto" w:vAnchor="page" w:hAnchor="page" w:x="1441" w:y="11023"/>
        <w:rPr>
          <w:sz w:val="22"/>
          <w:szCs w:val="22"/>
        </w:rPr>
      </w:pPr>
    </w:p>
    <w:p w:rsidR="009D2792" w:rsidRDefault="009D2792" w:rsidP="009D2792">
      <w:pPr>
        <w:pStyle w:val="Default"/>
        <w:framePr w:w="1695" w:wrap="auto" w:vAnchor="page" w:hAnchor="page" w:x="1441" w:y="11023"/>
        <w:rPr>
          <w:sz w:val="22"/>
          <w:szCs w:val="22"/>
        </w:rPr>
      </w:pPr>
    </w:p>
    <w:p w:rsidR="009D2792" w:rsidRDefault="009D2792" w:rsidP="009D2792">
      <w:pPr>
        <w:pStyle w:val="Default"/>
        <w:framePr w:w="1695" w:wrap="auto" w:vAnchor="page" w:hAnchor="page" w:x="1441" w:y="11023"/>
        <w:rPr>
          <w:sz w:val="22"/>
          <w:szCs w:val="22"/>
        </w:rPr>
      </w:pPr>
    </w:p>
    <w:p w:rsidR="009D2792" w:rsidRDefault="009D2792" w:rsidP="009D2792">
      <w:pPr>
        <w:pStyle w:val="Default"/>
        <w:framePr w:w="1695" w:wrap="auto" w:vAnchor="page" w:hAnchor="page" w:x="1441" w:y="11023"/>
        <w:rPr>
          <w:sz w:val="22"/>
          <w:szCs w:val="22"/>
        </w:rPr>
      </w:pPr>
    </w:p>
    <w:p w:rsidR="009D2792" w:rsidRDefault="009D2792" w:rsidP="00625DCA"/>
    <w:p w:rsidR="009D2792" w:rsidRDefault="009D2792" w:rsidP="00625DCA"/>
    <w:p w:rsidR="009D2792" w:rsidRDefault="009D2792" w:rsidP="00625DCA"/>
    <w:p w:rsidR="009D2792" w:rsidRDefault="009D2792" w:rsidP="00625DCA"/>
    <w:p w:rsidR="009D2792" w:rsidRDefault="009D2792" w:rsidP="00625DCA"/>
    <w:sectPr w:rsidR="009D279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5262" w:rsidRDefault="00BA5262" w:rsidP="00713481">
      <w:r>
        <w:separator/>
      </w:r>
    </w:p>
  </w:endnote>
  <w:endnote w:type="continuationSeparator" w:id="0">
    <w:p w:rsidR="00BA5262" w:rsidRDefault="00BA5262" w:rsidP="007134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5262" w:rsidRDefault="00BA5262" w:rsidP="00713481">
      <w:r>
        <w:separator/>
      </w:r>
    </w:p>
  </w:footnote>
  <w:footnote w:type="continuationSeparator" w:id="0">
    <w:p w:rsidR="00BA5262" w:rsidRDefault="00BA5262" w:rsidP="007134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481" w:rsidRPr="00413A53" w:rsidRDefault="00413A53" w:rsidP="00413A53">
    <w:pPr>
      <w:pStyle w:val="Header"/>
      <w:rPr>
        <w:sz w:val="20"/>
        <w:szCs w:val="20"/>
      </w:rPr>
    </w:pPr>
    <w:r>
      <w:rPr>
        <w:noProof/>
      </w:rPr>
      <w:drawing>
        <wp:inline distT="0" distB="0" distL="0" distR="0">
          <wp:extent cx="2285976" cy="1162282"/>
          <wp:effectExtent l="0" t="0" r="635"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C logo.jpg"/>
                  <pic:cNvPicPr/>
                </pic:nvPicPr>
                <pic:blipFill>
                  <a:blip r:embed="rId1">
                    <a:extLst>
                      <a:ext uri="{28A0092B-C50C-407E-A947-70E740481C1C}">
                        <a14:useLocalDpi xmlns:a14="http://schemas.microsoft.com/office/drawing/2010/main" val="0"/>
                      </a:ext>
                    </a:extLst>
                  </a:blip>
                  <a:stretch>
                    <a:fillRect/>
                  </a:stretch>
                </pic:blipFill>
                <pic:spPr>
                  <a:xfrm>
                    <a:off x="0" y="0"/>
                    <a:ext cx="2285993" cy="1162291"/>
                  </a:xfrm>
                  <a:prstGeom prst="rect">
                    <a:avLst/>
                  </a:prstGeom>
                </pic:spPr>
              </pic:pic>
            </a:graphicData>
          </a:graphic>
        </wp:inline>
      </w:drawing>
    </w:r>
    <w:r>
      <w:rPr>
        <w:sz w:val="20"/>
        <w:szCs w:val="20"/>
      </w:rPr>
      <w:t xml:space="preserve">                                      </w:t>
    </w:r>
    <w:r w:rsidRPr="00413A53">
      <w:rPr>
        <w:sz w:val="20"/>
        <w:szCs w:val="20"/>
      </w:rPr>
      <w:t>2335 Eucalyptus Dr. El Cajon Ca. 92021</w:t>
    </w:r>
  </w:p>
  <w:p w:rsidR="00413A53" w:rsidRDefault="00413A53" w:rsidP="00413A5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6EF"/>
    <w:rsid w:val="00196419"/>
    <w:rsid w:val="001A6F02"/>
    <w:rsid w:val="00350998"/>
    <w:rsid w:val="003755F2"/>
    <w:rsid w:val="00413A53"/>
    <w:rsid w:val="004C59C5"/>
    <w:rsid w:val="00625DCA"/>
    <w:rsid w:val="00713481"/>
    <w:rsid w:val="009D2792"/>
    <w:rsid w:val="00AD26EF"/>
    <w:rsid w:val="00B32CC3"/>
    <w:rsid w:val="00B34D4F"/>
    <w:rsid w:val="00B839C3"/>
    <w:rsid w:val="00BA5262"/>
    <w:rsid w:val="00E016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99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3481"/>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713481"/>
  </w:style>
  <w:style w:type="paragraph" w:styleId="Footer">
    <w:name w:val="footer"/>
    <w:basedOn w:val="Normal"/>
    <w:link w:val="FooterChar"/>
    <w:uiPriority w:val="99"/>
    <w:unhideWhenUsed/>
    <w:rsid w:val="00713481"/>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713481"/>
  </w:style>
  <w:style w:type="paragraph" w:styleId="BalloonText">
    <w:name w:val="Balloon Text"/>
    <w:basedOn w:val="Normal"/>
    <w:link w:val="BalloonTextChar"/>
    <w:uiPriority w:val="99"/>
    <w:semiHidden/>
    <w:unhideWhenUsed/>
    <w:rsid w:val="00713481"/>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713481"/>
    <w:rPr>
      <w:rFonts w:ascii="Tahoma" w:hAnsi="Tahoma" w:cs="Tahoma"/>
      <w:sz w:val="16"/>
      <w:szCs w:val="16"/>
    </w:rPr>
  </w:style>
  <w:style w:type="paragraph" w:customStyle="1" w:styleId="BodyTextFlush">
    <w:name w:val="Body Text Flush"/>
    <w:basedOn w:val="Normal"/>
    <w:rsid w:val="00350998"/>
    <w:pPr>
      <w:spacing w:after="240"/>
      <w:jc w:val="both"/>
    </w:pPr>
  </w:style>
  <w:style w:type="paragraph" w:customStyle="1" w:styleId="BodyTextFi">
    <w:name w:val="Body Text Fi"/>
    <w:basedOn w:val="Normal"/>
    <w:rsid w:val="00350998"/>
    <w:pPr>
      <w:widowControl w:val="0"/>
      <w:spacing w:after="240"/>
      <w:ind w:firstLine="720"/>
      <w:jc w:val="both"/>
    </w:pPr>
    <w:rPr>
      <w:szCs w:val="20"/>
    </w:rPr>
  </w:style>
  <w:style w:type="paragraph" w:customStyle="1" w:styleId="WPTitle">
    <w:name w:val="WP_Title"/>
    <w:basedOn w:val="Normal"/>
    <w:rsid w:val="00350998"/>
    <w:pPr>
      <w:widowControl w:val="0"/>
      <w:spacing w:after="240"/>
      <w:jc w:val="center"/>
    </w:pPr>
    <w:rPr>
      <w:b/>
      <w:szCs w:val="20"/>
    </w:rPr>
  </w:style>
  <w:style w:type="paragraph" w:customStyle="1" w:styleId="BodyTextFl">
    <w:name w:val="Body Text Fl"/>
    <w:basedOn w:val="Normal"/>
    <w:rsid w:val="00350998"/>
    <w:pPr>
      <w:widowControl w:val="0"/>
      <w:spacing w:after="240"/>
      <w:jc w:val="both"/>
    </w:pPr>
    <w:rPr>
      <w:szCs w:val="20"/>
    </w:rPr>
  </w:style>
  <w:style w:type="paragraph" w:customStyle="1" w:styleId="Default">
    <w:name w:val="Default"/>
    <w:rsid w:val="009D2792"/>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99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3481"/>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713481"/>
  </w:style>
  <w:style w:type="paragraph" w:styleId="Footer">
    <w:name w:val="footer"/>
    <w:basedOn w:val="Normal"/>
    <w:link w:val="FooterChar"/>
    <w:uiPriority w:val="99"/>
    <w:unhideWhenUsed/>
    <w:rsid w:val="00713481"/>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713481"/>
  </w:style>
  <w:style w:type="paragraph" w:styleId="BalloonText">
    <w:name w:val="Balloon Text"/>
    <w:basedOn w:val="Normal"/>
    <w:link w:val="BalloonTextChar"/>
    <w:uiPriority w:val="99"/>
    <w:semiHidden/>
    <w:unhideWhenUsed/>
    <w:rsid w:val="00713481"/>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713481"/>
    <w:rPr>
      <w:rFonts w:ascii="Tahoma" w:hAnsi="Tahoma" w:cs="Tahoma"/>
      <w:sz w:val="16"/>
      <w:szCs w:val="16"/>
    </w:rPr>
  </w:style>
  <w:style w:type="paragraph" w:customStyle="1" w:styleId="BodyTextFlush">
    <w:name w:val="Body Text Flush"/>
    <w:basedOn w:val="Normal"/>
    <w:rsid w:val="00350998"/>
    <w:pPr>
      <w:spacing w:after="240"/>
      <w:jc w:val="both"/>
    </w:pPr>
  </w:style>
  <w:style w:type="paragraph" w:customStyle="1" w:styleId="BodyTextFi">
    <w:name w:val="Body Text Fi"/>
    <w:basedOn w:val="Normal"/>
    <w:rsid w:val="00350998"/>
    <w:pPr>
      <w:widowControl w:val="0"/>
      <w:spacing w:after="240"/>
      <w:ind w:firstLine="720"/>
      <w:jc w:val="both"/>
    </w:pPr>
    <w:rPr>
      <w:szCs w:val="20"/>
    </w:rPr>
  </w:style>
  <w:style w:type="paragraph" w:customStyle="1" w:styleId="WPTitle">
    <w:name w:val="WP_Title"/>
    <w:basedOn w:val="Normal"/>
    <w:rsid w:val="00350998"/>
    <w:pPr>
      <w:widowControl w:val="0"/>
      <w:spacing w:after="240"/>
      <w:jc w:val="center"/>
    </w:pPr>
    <w:rPr>
      <w:b/>
      <w:szCs w:val="20"/>
    </w:rPr>
  </w:style>
  <w:style w:type="paragraph" w:customStyle="1" w:styleId="BodyTextFl">
    <w:name w:val="Body Text Fl"/>
    <w:basedOn w:val="Normal"/>
    <w:rsid w:val="00350998"/>
    <w:pPr>
      <w:widowControl w:val="0"/>
      <w:spacing w:after="240"/>
      <w:jc w:val="both"/>
    </w:pPr>
    <w:rPr>
      <w:szCs w:val="20"/>
    </w:rPr>
  </w:style>
  <w:style w:type="paragraph" w:customStyle="1" w:styleId="Default">
    <w:name w:val="Default"/>
    <w:rsid w:val="009D2792"/>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ct:contentTypeSchema ct:_="" ma:_="" ma:contentTypeName="Document" ma:contentTypeID="0x0101005C4E4B745B270A439DAB7C2656B77DC0" ma:contentTypeVersion="3" ma:contentTypeDescription="Create a new document." ma:contentTypeScope="" ma:versionID="a908b2698e983ed61ee379ca11ca5375" xmlns:ct="http://schemas.microsoft.com/office/2006/metadata/contentType" xmlns:ma="http://schemas.microsoft.com/office/2006/metadata/properties/metaAttributes">
<xsd:schema targetNamespace="http://schemas.microsoft.com/office/2006/metadata/properties" ma:root="true" ma:fieldsID="aa1b2c1e5d6feac46e6c0c3bde24720c" ns2:_="" xmlns:xsd="http://www.w3.org/2001/XMLSchema" xmlns:xs="http://www.w3.org/2001/XMLSchema" xmlns:p="http://schemas.microsoft.com/office/2006/metadata/properties" xmlns:ns2="$ListId:Project Documents;">
<xsd:import namespace="$ListId:Project Documents;"/>
<xsd:element name="properties">
<xsd:complexType>
<xsd:sequence>
<xsd:element name="documentManagement">
<xsd:complexType>
<xsd:all>
<xsd:element ref="ns2:Document_x0020_Origination" minOccurs="0"/>
<xsd:element ref="ns2:Categories0" minOccurs="0"/>
</xsd:all>
</xsd:complexType>
</xsd:element>
</xsd:sequence>
</xsd:complexType>
</xsd:element>
</xsd:schema>
<xsd:schema targetNamespace="$ListId:Project Documents;" elementFormDefault="qualified" xmlns:xsd="http://www.w3.org/2001/XMLSchema" xmlns:xs="http://www.w3.org/2001/XMLSchema" xmlns:dms="http://schemas.microsoft.com/office/2006/documentManagement/types" xmlns:pc="http://schemas.microsoft.com/office/infopath/2007/PartnerControls">
<xsd:import namespace="http://schemas.microsoft.com/office/2006/documentManagement/types"/>
<xsd:import namespace="http://schemas.microsoft.com/office/infopath/2007/PartnerControls"/>
<xsd:element name="Document_x0020_Origination" ma:index="8" nillable="true" ma:displayName="Document Origination" ma:format="Dropdown" ma:internalName="Document_x0020_Origination" ma:readOnly="false">
<xsd:simpleType>
<xsd:restriction base="dms:Choice">
<xsd:enumeration value="PSA Generated"/>
<xsd:enumeration value="Generated Elsewhere"/>
<xsd:enumeration value="Notice of Completion"/>
</xsd:restriction>
</xsd:simpleType>
</xsd:element>
<xsd:element name="Categories0" ma:index="9" nillable="true" ma:displayName="Categories" ma:format="Dropdown" ma:internalName="Categories0">
<xsd:simpleType>
<xsd:union memberTypes="dms:Text">
<xsd:simpleType>
<xsd:restriction base="dms:Choice">
<xsd:enumeration value="Attendees"/>
<xsd:enumeration value="Bid Documents"/>
<xsd:enumeration value="Certified Payroll Reports - redacted"/>
<xsd:enumeration value="Certified Payroll Reports – unredacted"/>
<xsd:enumeration value="Completed Site Visit Forms"/>
<xsd:enumeration value="Date"/>
<xsd:enumeration value="Division of work"/>
<xsd:enumeration value="Final Bid Tab"/>
<xsd:enumeration value="Generated Elsewhere"/>
<xsd:enumeration value="Grievances"/>
<xsd:enumeration value="Inspector of Record Reports"/>
<xsd:enumeration value="Letters of Assent"/>
<xsd:enumeration value="Letters of Assent List"/>
<xsd:enumeration value="LOA &amp; Sub Pre-Job Form"/>
<xsd:enumeration value="LOA and Sub Pre-Job Form Phase 2"/>
<xsd:enumeration value="LOA and Sub Pre-Job Form Phase 3"/>
<xsd:enumeration value="LOA and Sub Pre-Job Form Phase 4"/>
<xsd:enumeration value="Look-Ahead Schedules"/>
<xsd:enumeration value="Pre-Job Form"/>
<xsd:enumeration value="Pre-Job Sign-in Sheet"/>
<xsd:enumeration value="Pre-Job Summary"/>
<xsd:enumeration value="Project Summary Report"/>
<xsd:enumeration value="Project’s Pre-Job Timeline"/>
<xsd:enumeration value="Subcontractor Daily Reports"/>
<xsd:enumeration value="Subcontractor Pre-Job Form"/>
<xsd:enumeration value="Subcontractor Pre-Job Sign-in Sheet"/>
<xsd:enumeration value="Worker Registration Forms"/>
<xsd:enumeration value="Issued NTP's"/>
<xsd:enumeration value="Approved Contractor Substitutions"/>
</xsd:restriction>
</xsd:simpleType>
</xsd:union>
</xsd:simpleType>
</xsd:element>
</xsd:schema>
<xsd:schema targetNamespace="http://schemas.openxmlformats.org/package/2006/metadata/core-properties" elementFormDefault="qualified" attributeFormDefault="unqualified" blockDefault="#all" xmlns="http://schemas.openxmlformats.org/package/2006/metadata/core-properties" xmlns:xsd="http://www.w3.org/2001/XMLSchema" xmlns:xsi="http://www.w3.org/2001/XMLSchema-instance" xmlns:dc="http://purl.org/dc/elements/1.1/" xmlns:dcterms="http://purl.org/dc/terms/" xmlns:odoc="http://schemas.microsoft.com/internal/obd">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targetNamespace="http://schemas.microsoft.com/office/infopath/2007/PartnerControls" elementFormDefault="qualified" attributeFormDefault="unqualified" xmlns:pc="http://schemas.microsoft.com/office/infopath/2007/PartnerControls" xmlns:xs="http://www.w3.org/2001/XMLSchema">
<xs:element name="Person">
<xs:complexType>
<xs:sequence>
<xs:element ref="pc:DisplayName" minOccurs="0"></xs:element>
<xs:element ref="pc:AccountId" minOccurs="0"></xs:element>
<xs:element ref="pc:AccountType" minOccurs="0"></xs:element>
</xs:sequence>
</xs:complexType>
</xs:element>
<xs:element name="DisplayName" type="xs:string"></xs:element>
<xs:element name="AccountId" type="xs:string"></xs:element>
<xs:element name="AccountType" type="xs:string"></xs:element>
<xs:element name="BDCAssociatedEntity">
<xs:complexType>
<xs:sequence>
<xs:element ref="pc:BDCEntity" minOccurs="0" maxOccurs="unbounded"></xs:element>
</xs:sequence>
<xs:attribute ref="pc:EntityNamespace"></xs:attribute>
<xs:attribute ref="pc:EntityName"></xs:attribute>
<xs:attribute ref="pc:SystemInstanceName"></xs:attribute>
<xs:attribute ref="pc:AssociationName"></xs:attribute>
</xs:complexType>
</xs:element>
<xs:attribute name="EntityNamespace" type="xs:string"></xs:attribute>
<xs:attribute name="EntityName" type="xs:string"></xs:attribute>
<xs:attribute name="SystemInstanceName" type="xs:string"></xs:attribute>
<xs:attribute name="AssociationName" type="xs:string"></xs:attribute>
<xs:element name="BDCEntity">
<xs:complexType>
<xs:sequence>
<xs:element ref="pc:EntityDisplayName" minOccurs="0"></xs:element>
<xs:element ref="pc:EntityInstanceReference" minOccurs="0"></xs:element>
<xs:element ref="pc:EntityId1" minOccurs="0"></xs:element>
<xs:element ref="pc:EntityId2" minOccurs="0"></xs:element>
<xs:element ref="pc:EntityId3" minOccurs="0"></xs:element>
<xs:element ref="pc:EntityId4" minOccurs="0"></xs:element>
<xs:element ref="pc:EntityId5" minOccurs="0"></xs:element>
</xs:sequence>
</xs:complexType>
</xs:element>
<xs:element name="EntityDisplayName" type="xs:string"></xs:element>
<xs:element name="EntityInstanceReference" type="xs:string"></xs:element>
<xs:element name="EntityId1" type="xs:string"></xs:element>
<xs:element name="EntityId2" type="xs:string"></xs:element>
<xs:element name="EntityId3" type="xs:string"></xs:element>
<xs:element name="EntityId4" type="xs:string"></xs:element>
<xs:element name="EntityId5" type="xs:string"></xs:element>
<xs:element name="Terms">
<xs:complexType>
<xs:sequence>
<xs:element ref="pc:TermInfo" minOccurs="0" maxOccurs="unbounded"></xs:element>
</xs:sequence>
</xs:complexType>
</xs:element>
<xs:element name="TermInfo">
<xs:complexType>
<xs:sequence>
<xs:element ref="pc:TermName" minOccurs="0"></xs:element>
<xs:element ref="pc:TermId" minOccurs="0"></xs:element>
</xs:sequence>
</xs:complexType>
</xs:element>
<xs:element name="TermName" type="xs:string"></xs:element>
<xs:element name="TermId" type="xs:string"></xs:element>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p:properties xmlns:p="http://schemas.microsoft.com/office/2006/metadata/properties" xmlns:xsi="http://www.w3.org/2001/XMLSchema-instance" xmlns:pc="http://schemas.microsoft.com/office/infopath/2007/PartnerControls"><documentManagement><Document_x0020_Origination xmlns="$ListId:Project Documents;">PSA Generated</Document_x0020_Origination><Categories0 xmlns="$ListId:Project Documents;">Letters of Assent</Categories0></documentManagement></p:properties>
</file>

<file path=customXml/itemProps1.xml><?xml version="1.0" encoding="utf-8"?>
<ds:datastoreItem xmlns:ds="http://schemas.openxmlformats.org/officeDocument/2006/customXml" ds:itemID="{800C3DFC-8F81-4E13-BA91-56A27DB641BE}"/>
</file>

<file path=customXml/itemProps2.xml><?xml version="1.0" encoding="utf-8"?>
<ds:datastoreItem xmlns:ds="http://schemas.openxmlformats.org/officeDocument/2006/customXml" ds:itemID="{DF6CB563-CB02-443F-B980-A523FC9C735E}"/>
</file>

<file path=customXml/itemProps3.xml><?xml version="1.0" encoding="utf-8"?>
<ds:datastoreItem xmlns:ds="http://schemas.openxmlformats.org/officeDocument/2006/customXml" ds:itemID="{CD68659E-E4E5-4214-8B67-89254D896E00}"/>
</file>

<file path=docProps/app.xml><?xml version="1.0" encoding="utf-8"?>
<Properties xmlns="http://schemas.openxmlformats.org/officeDocument/2006/extended-properties" xmlns:vt="http://schemas.openxmlformats.org/officeDocument/2006/docPropsVTypes">
  <Template>Normal</Template>
  <TotalTime>0</TotalTime>
  <Pages>1</Pages>
  <Words>181</Words>
  <Characters>1035</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Ranbar Contractors</dc:creator>
  <cp:lastModifiedBy>Cronk Collyer</cp:lastModifiedBy>
  <cp:revision>2</cp:revision>
  <cp:lastPrinted>2014-06-04T20:52:00Z</cp:lastPrinted>
  <dcterms:created xsi:type="dcterms:W3CDTF">2014-06-26T18:48:00Z</dcterms:created>
  <dcterms:modified xsi:type="dcterms:W3CDTF">2014-06-26T18:48:00Z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0x0101005C4E4B745B270A439DAB7C2656B77DC0</vt:lpwstr>
  </property>
</Properties>
</file>